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ADCAE" w14:textId="3B230134" w:rsidR="00383D07" w:rsidRPr="000F641F" w:rsidRDefault="00D512E2" w:rsidP="00D512E2">
      <w:pPr>
        <w:ind w:leftChars="-810" w:left="-1701" w:rightChars="-810" w:right="-1701"/>
        <w:jc w:val="center"/>
        <w:rPr>
          <w:sz w:val="52"/>
          <w:szCs w:val="52"/>
        </w:rPr>
      </w:pPr>
      <w:r w:rsidRPr="00D512E2">
        <w:rPr>
          <w:sz w:val="52"/>
          <w:szCs w:val="52"/>
        </w:rPr>
        <w:tab/>
      </w:r>
      <w:r w:rsidRPr="00D512E2">
        <w:rPr>
          <w:sz w:val="52"/>
          <w:szCs w:val="52"/>
        </w:rPr>
        <w:tab/>
      </w:r>
      <w:r w:rsidRPr="00D512E2">
        <w:rPr>
          <w:sz w:val="52"/>
          <w:szCs w:val="52"/>
        </w:rPr>
        <w:tab/>
      </w:r>
      <w:r w:rsidRPr="00D512E2">
        <w:rPr>
          <w:sz w:val="52"/>
          <w:szCs w:val="52"/>
        </w:rPr>
        <w:tab/>
      </w:r>
      <w:r w:rsidRPr="00D512E2">
        <w:rPr>
          <w:sz w:val="52"/>
          <w:szCs w:val="52"/>
        </w:rPr>
        <w:tab/>
      </w:r>
      <w:r w:rsidRPr="00D512E2">
        <w:rPr>
          <w:sz w:val="52"/>
          <w:szCs w:val="52"/>
        </w:rPr>
        <w:tab/>
      </w:r>
      <w:r w:rsidRPr="00D512E2">
        <w:rPr>
          <w:sz w:val="52"/>
          <w:szCs w:val="52"/>
        </w:rPr>
        <w:tab/>
      </w:r>
      <w:r w:rsidRPr="00D512E2">
        <w:rPr>
          <w:sz w:val="52"/>
          <w:szCs w:val="52"/>
        </w:rPr>
        <w:tab/>
      </w:r>
      <w:r w:rsidRPr="00D512E2">
        <w:rPr>
          <w:sz w:val="52"/>
          <w:szCs w:val="52"/>
        </w:rPr>
        <w:tab/>
      </w:r>
      <w:r w:rsidR="000F641F" w:rsidRPr="000F641F">
        <w:rPr>
          <w:rFonts w:hint="eastAsia"/>
          <w:sz w:val="52"/>
          <w:szCs w:val="52"/>
        </w:rPr>
        <w:t>村内教育施設等利用にかかる注意事項</w:t>
      </w:r>
    </w:p>
    <w:p w14:paraId="1C3B4A27" w14:textId="371E1985" w:rsidR="00D63055" w:rsidRPr="0032698C" w:rsidRDefault="000F641F" w:rsidP="00D63055">
      <w:pPr>
        <w:spacing w:line="340" w:lineRule="exact"/>
        <w:ind w:leftChars="-810" w:left="-1701" w:rightChars="-68" w:right="-143" w:firstLineChars="708" w:firstLine="1841"/>
        <w:jc w:val="right"/>
        <w:rPr>
          <w:sz w:val="26"/>
          <w:szCs w:val="26"/>
        </w:rPr>
      </w:pPr>
      <w:r w:rsidRPr="0032698C">
        <w:rPr>
          <w:rFonts w:hint="eastAsia"/>
          <w:sz w:val="26"/>
          <w:szCs w:val="26"/>
        </w:rPr>
        <w:t>令和８年４月１日から適用</w:t>
      </w:r>
    </w:p>
    <w:p w14:paraId="25A4A88A" w14:textId="5FC99E7D" w:rsidR="000F641F" w:rsidRPr="001A4568" w:rsidRDefault="000F641F" w:rsidP="004A27B7">
      <w:pPr>
        <w:pStyle w:val="a9"/>
        <w:numPr>
          <w:ilvl w:val="0"/>
          <w:numId w:val="1"/>
        </w:numPr>
        <w:ind w:left="340" w:rightChars="-68" w:right="-143" w:hanging="340"/>
        <w:jc w:val="left"/>
        <w:rPr>
          <w:sz w:val="26"/>
          <w:szCs w:val="26"/>
          <w:u w:val="single"/>
        </w:rPr>
      </w:pPr>
      <w:r w:rsidRPr="001A4568">
        <w:rPr>
          <w:rFonts w:hint="eastAsia"/>
          <w:sz w:val="26"/>
          <w:szCs w:val="26"/>
          <w:u w:val="single"/>
        </w:rPr>
        <w:t>使用許可申請について</w:t>
      </w:r>
    </w:p>
    <w:p w14:paraId="55A23129" w14:textId="77777777" w:rsidR="000F641F" w:rsidRPr="004A27B7" w:rsidRDefault="000F641F" w:rsidP="004A27B7">
      <w:pPr>
        <w:spacing w:line="300" w:lineRule="exact"/>
        <w:ind w:leftChars="100" w:left="210" w:rightChars="-68" w:right="-143" w:firstLineChars="100" w:firstLine="260"/>
        <w:jc w:val="left"/>
        <w:rPr>
          <w:sz w:val="26"/>
          <w:szCs w:val="26"/>
        </w:rPr>
      </w:pPr>
      <w:r w:rsidRPr="004A27B7">
        <w:rPr>
          <w:rFonts w:hint="eastAsia"/>
          <w:sz w:val="26"/>
          <w:szCs w:val="26"/>
        </w:rPr>
        <w:t>使用につきましては事前申請となります。申請書の受付時間は開庁日午前８時３０分から午後５時までです。各施設の「使用許可申請書」は教育委員会にあります。</w:t>
      </w:r>
    </w:p>
    <w:p w14:paraId="6FB72314" w14:textId="4CB1E212" w:rsidR="000F641F" w:rsidRPr="004A27B7" w:rsidRDefault="000F641F" w:rsidP="004A27B7">
      <w:pPr>
        <w:spacing w:line="300" w:lineRule="exact"/>
        <w:ind w:leftChars="100" w:left="210" w:rightChars="-68" w:right="-143" w:firstLineChars="100" w:firstLine="260"/>
        <w:jc w:val="left"/>
        <w:rPr>
          <w:sz w:val="26"/>
          <w:szCs w:val="26"/>
        </w:rPr>
      </w:pPr>
      <w:r w:rsidRPr="004A27B7">
        <w:rPr>
          <w:rFonts w:hint="eastAsia"/>
          <w:sz w:val="26"/>
          <w:szCs w:val="26"/>
        </w:rPr>
        <w:t>また、各施設から借用したい備品等がある場合、あわせて記載してください。借用できないものもあります。</w:t>
      </w:r>
    </w:p>
    <w:p w14:paraId="62A5D698" w14:textId="484D6F74" w:rsidR="000F641F" w:rsidRPr="00662171" w:rsidRDefault="000F641F" w:rsidP="00AD4D1D">
      <w:pPr>
        <w:spacing w:line="300" w:lineRule="exact"/>
        <w:ind w:rightChars="-68" w:right="-143"/>
        <w:jc w:val="left"/>
        <w:rPr>
          <w:sz w:val="26"/>
          <w:szCs w:val="26"/>
        </w:rPr>
      </w:pPr>
    </w:p>
    <w:p w14:paraId="3CEE690E" w14:textId="3BE8A008" w:rsidR="003C2F63" w:rsidRPr="00662171" w:rsidRDefault="003C2F63" w:rsidP="004A27B7">
      <w:pPr>
        <w:pStyle w:val="a9"/>
        <w:numPr>
          <w:ilvl w:val="0"/>
          <w:numId w:val="1"/>
        </w:numPr>
        <w:ind w:left="340" w:rightChars="-68" w:right="-143" w:hanging="340"/>
        <w:jc w:val="left"/>
        <w:rPr>
          <w:sz w:val="26"/>
          <w:szCs w:val="26"/>
          <w:u w:val="single"/>
        </w:rPr>
      </w:pPr>
      <w:r w:rsidRPr="00662171">
        <w:rPr>
          <w:rFonts w:hint="eastAsia"/>
          <w:sz w:val="26"/>
          <w:szCs w:val="26"/>
          <w:u w:val="single"/>
        </w:rPr>
        <w:t>予約について</w:t>
      </w:r>
    </w:p>
    <w:p w14:paraId="23BC1137" w14:textId="77777777" w:rsidR="003C2F63" w:rsidRPr="004A27B7" w:rsidRDefault="003C2F63" w:rsidP="004A27B7">
      <w:pPr>
        <w:spacing w:line="300" w:lineRule="exact"/>
        <w:ind w:leftChars="100" w:left="210" w:rightChars="-68" w:right="-143" w:firstLineChars="100" w:firstLine="260"/>
        <w:jc w:val="left"/>
        <w:rPr>
          <w:sz w:val="26"/>
          <w:szCs w:val="26"/>
        </w:rPr>
      </w:pPr>
      <w:r w:rsidRPr="004A27B7">
        <w:rPr>
          <w:rFonts w:hint="eastAsia"/>
          <w:sz w:val="26"/>
          <w:szCs w:val="26"/>
        </w:rPr>
        <w:t>翌月の分までの予約が可能です。電話での予約も受け付けています。（４月だと５月分まで、７月だと８月分まで）</w:t>
      </w:r>
    </w:p>
    <w:p w14:paraId="00ED2102" w14:textId="5E388F86" w:rsidR="003C2F63" w:rsidRPr="004A27B7" w:rsidRDefault="003C2F63" w:rsidP="004A27B7">
      <w:pPr>
        <w:spacing w:line="300" w:lineRule="exact"/>
        <w:ind w:leftChars="100" w:left="210" w:rightChars="-68" w:right="-143" w:firstLineChars="100" w:firstLine="260"/>
        <w:jc w:val="left"/>
        <w:rPr>
          <w:sz w:val="26"/>
          <w:szCs w:val="26"/>
        </w:rPr>
      </w:pPr>
      <w:r w:rsidRPr="004A27B7">
        <w:rPr>
          <w:rFonts w:hint="eastAsia"/>
          <w:sz w:val="26"/>
          <w:szCs w:val="26"/>
        </w:rPr>
        <w:t>予約をした場合、</w:t>
      </w:r>
      <w:r w:rsidR="00A843F2">
        <w:rPr>
          <w:rFonts w:hint="eastAsia"/>
          <w:sz w:val="26"/>
          <w:szCs w:val="26"/>
        </w:rPr>
        <w:t>予約した日</w:t>
      </w:r>
      <w:r w:rsidR="006759AC">
        <w:rPr>
          <w:rFonts w:hint="eastAsia"/>
          <w:sz w:val="26"/>
          <w:szCs w:val="26"/>
        </w:rPr>
        <w:t>から</w:t>
      </w:r>
      <w:r w:rsidRPr="004A27B7">
        <w:rPr>
          <w:rFonts w:hint="eastAsia"/>
          <w:sz w:val="26"/>
          <w:szCs w:val="26"/>
        </w:rPr>
        <w:t>１週間</w:t>
      </w:r>
      <w:r w:rsidR="006759AC">
        <w:rPr>
          <w:rFonts w:hint="eastAsia"/>
          <w:sz w:val="26"/>
          <w:szCs w:val="26"/>
        </w:rPr>
        <w:t>以内</w:t>
      </w:r>
      <w:r w:rsidRPr="004A27B7">
        <w:rPr>
          <w:rFonts w:hint="eastAsia"/>
          <w:sz w:val="26"/>
          <w:szCs w:val="26"/>
        </w:rPr>
        <w:t>に申請を行ってください</w:t>
      </w:r>
      <w:r w:rsidR="00ED4F61" w:rsidRPr="004A27B7">
        <w:rPr>
          <w:rFonts w:hint="eastAsia"/>
          <w:sz w:val="26"/>
          <w:szCs w:val="26"/>
        </w:rPr>
        <w:t>。</w:t>
      </w:r>
      <w:r w:rsidRPr="004A27B7">
        <w:rPr>
          <w:rFonts w:hint="eastAsia"/>
          <w:sz w:val="26"/>
          <w:szCs w:val="26"/>
        </w:rPr>
        <w:t>１週</w:t>
      </w:r>
      <w:r w:rsidR="00ED4F61" w:rsidRPr="004A27B7">
        <w:rPr>
          <w:rFonts w:hint="eastAsia"/>
          <w:sz w:val="26"/>
          <w:szCs w:val="26"/>
        </w:rPr>
        <w:t>間</w:t>
      </w:r>
      <w:r w:rsidRPr="004A27B7">
        <w:rPr>
          <w:rFonts w:hint="eastAsia"/>
          <w:sz w:val="26"/>
          <w:szCs w:val="26"/>
        </w:rPr>
        <w:t>を過ぎた場合は予約を解除させていただく場合があります。</w:t>
      </w:r>
    </w:p>
    <w:p w14:paraId="40196A09" w14:textId="1D4BCF17" w:rsidR="003C2F63" w:rsidRPr="004A27B7" w:rsidRDefault="003C2F63" w:rsidP="004A27B7">
      <w:pPr>
        <w:spacing w:line="300" w:lineRule="exact"/>
        <w:ind w:leftChars="100" w:left="210" w:rightChars="-68" w:right="-143" w:firstLineChars="100" w:firstLine="260"/>
        <w:jc w:val="left"/>
        <w:rPr>
          <w:sz w:val="26"/>
          <w:szCs w:val="26"/>
        </w:rPr>
      </w:pPr>
      <w:r w:rsidRPr="004A27B7">
        <w:rPr>
          <w:rFonts w:hint="eastAsia"/>
          <w:sz w:val="26"/>
          <w:szCs w:val="26"/>
        </w:rPr>
        <w:t>また、大会等の事前に日時を確定させたい場合などがありましたら、別途ご相談ください。</w:t>
      </w:r>
    </w:p>
    <w:p w14:paraId="4FBF16B3" w14:textId="77777777" w:rsidR="00662171" w:rsidRDefault="00662171" w:rsidP="00AD4D1D">
      <w:pPr>
        <w:pStyle w:val="a9"/>
        <w:spacing w:line="300" w:lineRule="exact"/>
        <w:ind w:rightChars="-68" w:right="-143"/>
        <w:jc w:val="left"/>
        <w:rPr>
          <w:sz w:val="26"/>
          <w:szCs w:val="26"/>
        </w:rPr>
      </w:pPr>
    </w:p>
    <w:p w14:paraId="67B3CC14" w14:textId="77777777" w:rsidR="00662171" w:rsidRPr="001A4568" w:rsidRDefault="00662171" w:rsidP="004A27B7">
      <w:pPr>
        <w:pStyle w:val="a9"/>
        <w:numPr>
          <w:ilvl w:val="0"/>
          <w:numId w:val="1"/>
        </w:numPr>
        <w:ind w:left="340" w:rightChars="-68" w:right="-143" w:hanging="340"/>
        <w:jc w:val="left"/>
        <w:rPr>
          <w:sz w:val="26"/>
          <w:szCs w:val="26"/>
          <w:u w:val="single"/>
        </w:rPr>
      </w:pPr>
      <w:r w:rsidRPr="001A4568">
        <w:rPr>
          <w:rFonts w:hint="eastAsia"/>
          <w:sz w:val="26"/>
          <w:szCs w:val="26"/>
          <w:u w:val="single"/>
        </w:rPr>
        <w:t>申請のキャンセルについて</w:t>
      </w:r>
    </w:p>
    <w:p w14:paraId="77A90A15" w14:textId="21675A2B" w:rsidR="00662171" w:rsidRPr="004A27B7" w:rsidRDefault="00662171" w:rsidP="004A27B7">
      <w:pPr>
        <w:spacing w:line="300" w:lineRule="exact"/>
        <w:ind w:leftChars="100" w:left="210" w:rightChars="-68" w:right="-143" w:firstLineChars="100" w:firstLine="260"/>
        <w:jc w:val="left"/>
        <w:rPr>
          <w:sz w:val="26"/>
          <w:szCs w:val="26"/>
        </w:rPr>
      </w:pPr>
      <w:r w:rsidRPr="004A27B7">
        <w:rPr>
          <w:rFonts w:hint="eastAsia"/>
          <w:sz w:val="26"/>
          <w:szCs w:val="26"/>
        </w:rPr>
        <w:t>申請後、自己都合によるキャンセルの場合、返金は行いません。ただし、</w:t>
      </w:r>
      <w:r w:rsidR="00C718C1">
        <w:rPr>
          <w:rFonts w:hint="eastAsia"/>
          <w:sz w:val="26"/>
          <w:szCs w:val="26"/>
        </w:rPr>
        <w:t>利用</w:t>
      </w:r>
      <w:r w:rsidRPr="004A27B7">
        <w:rPr>
          <w:rFonts w:hint="eastAsia"/>
          <w:sz w:val="26"/>
          <w:szCs w:val="26"/>
        </w:rPr>
        <w:t>日の１週間前までに申請者から日程変更の申し出があった際は、（申請日から１か月以内の日時で）</w:t>
      </w:r>
      <w:r w:rsidR="00335AA4" w:rsidRPr="00335AA4">
        <w:rPr>
          <w:rFonts w:hint="eastAsia"/>
          <w:sz w:val="26"/>
          <w:szCs w:val="26"/>
        </w:rPr>
        <w:t>日程変更</w:t>
      </w:r>
      <w:r w:rsidRPr="004A27B7">
        <w:rPr>
          <w:rFonts w:hint="eastAsia"/>
          <w:sz w:val="26"/>
          <w:szCs w:val="26"/>
        </w:rPr>
        <w:t>にて対応いたします。</w:t>
      </w:r>
    </w:p>
    <w:p w14:paraId="7512A794" w14:textId="3296C08F" w:rsidR="00662171" w:rsidRPr="004A27B7" w:rsidRDefault="00662171" w:rsidP="004A27B7">
      <w:pPr>
        <w:spacing w:line="300" w:lineRule="exact"/>
        <w:ind w:leftChars="100" w:left="210" w:rightChars="-68" w:right="-143" w:firstLineChars="100" w:firstLine="260"/>
        <w:jc w:val="left"/>
        <w:rPr>
          <w:sz w:val="26"/>
          <w:szCs w:val="26"/>
        </w:rPr>
      </w:pPr>
      <w:r w:rsidRPr="004A27B7">
        <w:rPr>
          <w:rFonts w:hint="eastAsia"/>
          <w:sz w:val="26"/>
          <w:szCs w:val="26"/>
        </w:rPr>
        <w:t>また、自然災害及び管理運営上の都合等により各施設の使用ができなくなった場合については日程変更もしくは返金にて対応いたします。</w:t>
      </w:r>
    </w:p>
    <w:p w14:paraId="1BCA58C4" w14:textId="77777777" w:rsidR="004A27B7" w:rsidRPr="001A4568" w:rsidRDefault="004A27B7" w:rsidP="00AD4D1D">
      <w:pPr>
        <w:pStyle w:val="a9"/>
        <w:spacing w:line="300" w:lineRule="exact"/>
        <w:ind w:rightChars="-68" w:right="-143"/>
        <w:jc w:val="left"/>
        <w:rPr>
          <w:sz w:val="26"/>
          <w:szCs w:val="26"/>
        </w:rPr>
      </w:pPr>
    </w:p>
    <w:p w14:paraId="21DC63A6" w14:textId="62557889" w:rsidR="003C2F63" w:rsidRPr="001A4568" w:rsidRDefault="003C2F63" w:rsidP="004A27B7">
      <w:pPr>
        <w:pStyle w:val="a9"/>
        <w:numPr>
          <w:ilvl w:val="0"/>
          <w:numId w:val="1"/>
        </w:numPr>
        <w:ind w:left="340" w:rightChars="-68" w:right="-143" w:hanging="340"/>
        <w:jc w:val="left"/>
        <w:rPr>
          <w:sz w:val="26"/>
          <w:szCs w:val="26"/>
          <w:u w:val="single"/>
        </w:rPr>
      </w:pPr>
      <w:r w:rsidRPr="001A4568">
        <w:rPr>
          <w:rFonts w:hint="eastAsia"/>
          <w:sz w:val="26"/>
          <w:szCs w:val="26"/>
          <w:u w:val="single"/>
        </w:rPr>
        <w:t>利用時間</w:t>
      </w:r>
      <w:r w:rsidR="002F1FC5" w:rsidRPr="001A4568">
        <w:rPr>
          <w:rFonts w:hint="eastAsia"/>
          <w:sz w:val="26"/>
          <w:szCs w:val="26"/>
          <w:u w:val="single"/>
        </w:rPr>
        <w:t>について</w:t>
      </w:r>
    </w:p>
    <w:p w14:paraId="5A167FDF" w14:textId="6ED43AF2" w:rsidR="002F1FC5" w:rsidRPr="004A27B7" w:rsidRDefault="002F1FC5" w:rsidP="004A27B7">
      <w:pPr>
        <w:spacing w:line="300" w:lineRule="exact"/>
        <w:ind w:leftChars="100" w:left="210" w:rightChars="-68" w:right="-143" w:firstLineChars="100" w:firstLine="260"/>
        <w:jc w:val="left"/>
        <w:rPr>
          <w:sz w:val="26"/>
          <w:szCs w:val="26"/>
        </w:rPr>
      </w:pPr>
      <w:r w:rsidRPr="004A27B7">
        <w:rPr>
          <w:rFonts w:hint="eastAsia"/>
          <w:sz w:val="26"/>
          <w:szCs w:val="26"/>
        </w:rPr>
        <w:t>利用時間には「準備・片付け」を含みます。また、利用後に各施設周辺に留まらないようにしてください。鍵の借用が必要な場合は体育館管理人室等に借用に来てください。基本的に利用時間の</w:t>
      </w:r>
      <w:r w:rsidRPr="004A27B7">
        <w:rPr>
          <w:sz w:val="26"/>
          <w:szCs w:val="26"/>
        </w:rPr>
        <w:t>15分前から鍵を貸し出します。</w:t>
      </w:r>
    </w:p>
    <w:p w14:paraId="61DC4B61" w14:textId="77777777" w:rsidR="001A4568" w:rsidRPr="001A4568" w:rsidRDefault="001A4568" w:rsidP="00AD4D1D">
      <w:pPr>
        <w:pStyle w:val="a9"/>
        <w:spacing w:line="300" w:lineRule="exact"/>
        <w:ind w:rightChars="-68" w:right="-143" w:firstLineChars="100" w:firstLine="260"/>
        <w:jc w:val="left"/>
        <w:rPr>
          <w:sz w:val="26"/>
          <w:szCs w:val="26"/>
        </w:rPr>
      </w:pPr>
    </w:p>
    <w:p w14:paraId="502541EF" w14:textId="77777777" w:rsidR="00662171" w:rsidRPr="001A4568" w:rsidRDefault="00662171" w:rsidP="004A27B7">
      <w:pPr>
        <w:pStyle w:val="a9"/>
        <w:numPr>
          <w:ilvl w:val="0"/>
          <w:numId w:val="1"/>
        </w:numPr>
        <w:ind w:left="340" w:rightChars="-68" w:right="-143" w:hanging="340"/>
        <w:jc w:val="left"/>
        <w:rPr>
          <w:sz w:val="26"/>
          <w:szCs w:val="26"/>
          <w:u w:val="single"/>
        </w:rPr>
      </w:pPr>
      <w:bookmarkStart w:id="0" w:name="_Hlk220491395"/>
      <w:r w:rsidRPr="001A4568">
        <w:rPr>
          <w:rFonts w:hint="eastAsia"/>
          <w:sz w:val="26"/>
          <w:szCs w:val="26"/>
          <w:u w:val="single"/>
        </w:rPr>
        <w:t>使用後について</w:t>
      </w:r>
    </w:p>
    <w:p w14:paraId="1AB60B37" w14:textId="3FE0A73D" w:rsidR="004A27B7" w:rsidRPr="00D63055" w:rsidRDefault="00662171" w:rsidP="00D63055">
      <w:pPr>
        <w:spacing w:line="240" w:lineRule="exact"/>
        <w:ind w:leftChars="100" w:left="210" w:rightChars="-68" w:right="-143" w:firstLineChars="100" w:firstLine="260"/>
        <w:jc w:val="left"/>
        <w:rPr>
          <w:sz w:val="26"/>
          <w:szCs w:val="26"/>
        </w:rPr>
      </w:pPr>
      <w:bookmarkStart w:id="1" w:name="_Hlk220491453"/>
      <w:bookmarkEnd w:id="0"/>
      <w:r w:rsidRPr="004A27B7">
        <w:rPr>
          <w:rFonts w:hint="eastAsia"/>
          <w:sz w:val="26"/>
          <w:szCs w:val="26"/>
        </w:rPr>
        <w:t>用具は所定の場所に戻し、現状復帰をしてください。フロアの清掃や運動場の整備などを行ってください。また、ゴミは持ち帰っていただき、忘れ物等ないようにしてください。</w:t>
      </w:r>
      <w:bookmarkEnd w:id="1"/>
    </w:p>
    <w:p w14:paraId="42917087" w14:textId="4C687912" w:rsidR="002F1FC5" w:rsidRPr="001A4568" w:rsidRDefault="002F1FC5" w:rsidP="004A27B7">
      <w:pPr>
        <w:pStyle w:val="a9"/>
        <w:numPr>
          <w:ilvl w:val="0"/>
          <w:numId w:val="1"/>
        </w:numPr>
        <w:spacing w:line="60" w:lineRule="auto"/>
        <w:ind w:left="340" w:rightChars="-68" w:right="-143" w:hanging="340"/>
        <w:jc w:val="left"/>
        <w:rPr>
          <w:sz w:val="26"/>
          <w:szCs w:val="26"/>
          <w:u w:val="single"/>
        </w:rPr>
      </w:pPr>
      <w:bookmarkStart w:id="2" w:name="_Hlk220491503"/>
      <w:r w:rsidRPr="001A4568">
        <w:rPr>
          <w:rFonts w:hint="eastAsia"/>
          <w:sz w:val="26"/>
          <w:szCs w:val="26"/>
          <w:u w:val="single"/>
        </w:rPr>
        <w:t>敷地内の飲食について</w:t>
      </w:r>
    </w:p>
    <w:p w14:paraId="21C147DA" w14:textId="64554AC8" w:rsidR="004A27B7" w:rsidRPr="00C718C1" w:rsidRDefault="002F1FC5" w:rsidP="00C718C1">
      <w:pPr>
        <w:spacing w:line="300" w:lineRule="exact"/>
        <w:ind w:leftChars="100" w:left="210" w:rightChars="-68" w:right="-143" w:firstLineChars="100" w:firstLine="260"/>
        <w:jc w:val="left"/>
        <w:rPr>
          <w:sz w:val="26"/>
          <w:szCs w:val="26"/>
        </w:rPr>
      </w:pPr>
      <w:bookmarkStart w:id="3" w:name="_Hlk220491667"/>
      <w:bookmarkEnd w:id="2"/>
      <w:r w:rsidRPr="004A27B7">
        <w:rPr>
          <w:rFonts w:hint="eastAsia"/>
          <w:sz w:val="26"/>
          <w:szCs w:val="26"/>
        </w:rPr>
        <w:t>原則施設内での飲食はご遠慮ください。（必要な水分補給は可）ただし、総合体育館以外の調理実習室や研修室は飲食可能です。</w:t>
      </w:r>
    </w:p>
    <w:p w14:paraId="2DAEAF11" w14:textId="77777777" w:rsidR="00662171" w:rsidRPr="001A4568" w:rsidRDefault="00662171" w:rsidP="004A27B7">
      <w:pPr>
        <w:pStyle w:val="a9"/>
        <w:numPr>
          <w:ilvl w:val="0"/>
          <w:numId w:val="1"/>
        </w:numPr>
        <w:ind w:left="340" w:rightChars="-68" w:right="-143" w:hanging="340"/>
        <w:jc w:val="left"/>
        <w:rPr>
          <w:sz w:val="26"/>
          <w:szCs w:val="26"/>
          <w:u w:val="single"/>
        </w:rPr>
      </w:pPr>
      <w:bookmarkStart w:id="4" w:name="_Hlk220491685"/>
      <w:bookmarkEnd w:id="3"/>
      <w:r w:rsidRPr="001A4568">
        <w:rPr>
          <w:rFonts w:hint="eastAsia"/>
          <w:sz w:val="26"/>
          <w:szCs w:val="26"/>
          <w:u w:val="single"/>
        </w:rPr>
        <w:t>施設への立ち入りについて</w:t>
      </w:r>
    </w:p>
    <w:p w14:paraId="7C503FDB" w14:textId="139EAFFA" w:rsidR="00662171" w:rsidRPr="004A27B7" w:rsidRDefault="00662171" w:rsidP="004A27B7">
      <w:pPr>
        <w:spacing w:line="300" w:lineRule="exact"/>
        <w:ind w:rightChars="-68" w:right="-143" w:firstLineChars="200" w:firstLine="520"/>
        <w:jc w:val="left"/>
        <w:rPr>
          <w:sz w:val="26"/>
          <w:szCs w:val="26"/>
        </w:rPr>
      </w:pPr>
      <w:bookmarkStart w:id="5" w:name="_Hlk220491726"/>
      <w:bookmarkEnd w:id="4"/>
      <w:r w:rsidRPr="004A27B7">
        <w:rPr>
          <w:rFonts w:hint="eastAsia"/>
          <w:sz w:val="26"/>
          <w:szCs w:val="26"/>
        </w:rPr>
        <w:t>許可を受けた施設以外には立ち入らないでください</w:t>
      </w:r>
      <w:r w:rsidR="004A27B7" w:rsidRPr="004A27B7">
        <w:rPr>
          <w:rFonts w:hint="eastAsia"/>
          <w:sz w:val="26"/>
          <w:szCs w:val="26"/>
        </w:rPr>
        <w:t>。</w:t>
      </w:r>
    </w:p>
    <w:bookmarkEnd w:id="5"/>
    <w:p w14:paraId="0EF0376E" w14:textId="77777777" w:rsidR="004A27B7" w:rsidRPr="001A4568" w:rsidRDefault="004A27B7" w:rsidP="00AD4D1D">
      <w:pPr>
        <w:pStyle w:val="a9"/>
        <w:spacing w:line="300" w:lineRule="exact"/>
        <w:ind w:rightChars="-68" w:right="-143" w:firstLineChars="100" w:firstLine="260"/>
        <w:jc w:val="left"/>
        <w:rPr>
          <w:sz w:val="26"/>
          <w:szCs w:val="26"/>
        </w:rPr>
      </w:pPr>
    </w:p>
    <w:p w14:paraId="6211F989" w14:textId="5D5292E2" w:rsidR="004A27B7" w:rsidRPr="004A27B7" w:rsidRDefault="00A20FC9" w:rsidP="004A27B7">
      <w:pPr>
        <w:pStyle w:val="a9"/>
        <w:numPr>
          <w:ilvl w:val="0"/>
          <w:numId w:val="1"/>
        </w:numPr>
        <w:ind w:left="340" w:rightChars="-68" w:right="-143" w:hanging="340"/>
        <w:jc w:val="left"/>
        <w:rPr>
          <w:sz w:val="26"/>
          <w:szCs w:val="26"/>
          <w:u w:val="single"/>
        </w:rPr>
      </w:pPr>
      <w:bookmarkStart w:id="6" w:name="_Hlk220491776"/>
      <w:r w:rsidRPr="001A4568">
        <w:rPr>
          <w:rFonts w:hint="eastAsia"/>
          <w:sz w:val="26"/>
          <w:szCs w:val="26"/>
          <w:u w:val="single"/>
        </w:rPr>
        <w:t>施設・用具の破損について</w:t>
      </w:r>
    </w:p>
    <w:p w14:paraId="6AEED04D" w14:textId="537FDA2F" w:rsidR="00A20FC9" w:rsidRPr="004A27B7" w:rsidRDefault="00A20FC9" w:rsidP="004A27B7">
      <w:pPr>
        <w:spacing w:line="300" w:lineRule="exact"/>
        <w:ind w:leftChars="100" w:left="210" w:rightChars="-68" w:right="-143" w:firstLineChars="100" w:firstLine="260"/>
        <w:jc w:val="left"/>
        <w:rPr>
          <w:sz w:val="26"/>
          <w:szCs w:val="26"/>
        </w:rPr>
      </w:pPr>
      <w:bookmarkStart w:id="7" w:name="_Hlk220491814"/>
      <w:bookmarkEnd w:id="6"/>
      <w:r w:rsidRPr="004A27B7">
        <w:rPr>
          <w:rFonts w:hint="eastAsia"/>
          <w:sz w:val="26"/>
          <w:szCs w:val="26"/>
        </w:rPr>
        <w:t>ボールを</w:t>
      </w:r>
      <w:r w:rsidR="00ED4F61" w:rsidRPr="004A27B7">
        <w:rPr>
          <w:rFonts w:hint="eastAsia"/>
          <w:sz w:val="26"/>
          <w:szCs w:val="26"/>
        </w:rPr>
        <w:t>壁に</w:t>
      </w:r>
      <w:r w:rsidRPr="004A27B7">
        <w:rPr>
          <w:rFonts w:hint="eastAsia"/>
          <w:sz w:val="26"/>
          <w:szCs w:val="26"/>
        </w:rPr>
        <w:t>投げ</w:t>
      </w:r>
      <w:r w:rsidR="00ED4F61" w:rsidRPr="004A27B7">
        <w:rPr>
          <w:rFonts w:hint="eastAsia"/>
          <w:sz w:val="26"/>
          <w:szCs w:val="26"/>
        </w:rPr>
        <w:t>る・</w:t>
      </w:r>
      <w:r w:rsidRPr="004A27B7">
        <w:rPr>
          <w:rFonts w:hint="eastAsia"/>
          <w:sz w:val="26"/>
          <w:szCs w:val="26"/>
        </w:rPr>
        <w:t>蹴るなど、施設の破損につながるような行為や備品の使用はしないでください。（壁・警報機・電気コードの差口・防護ネットなどに注意）</w:t>
      </w:r>
    </w:p>
    <w:p w14:paraId="069D7A6E" w14:textId="295632FD" w:rsidR="00A20FC9" w:rsidRPr="004A27B7" w:rsidRDefault="00A20FC9" w:rsidP="004A27B7">
      <w:pPr>
        <w:spacing w:line="300" w:lineRule="exact"/>
        <w:ind w:leftChars="100" w:left="210" w:rightChars="-68" w:right="-143" w:firstLineChars="100" w:firstLine="260"/>
        <w:jc w:val="left"/>
        <w:rPr>
          <w:sz w:val="26"/>
          <w:szCs w:val="26"/>
        </w:rPr>
      </w:pPr>
      <w:r w:rsidRPr="004A27B7">
        <w:rPr>
          <w:rFonts w:hint="eastAsia"/>
          <w:sz w:val="26"/>
          <w:szCs w:val="26"/>
        </w:rPr>
        <w:t>また、施設や用具を破損した際は、速やかに教育委員会または管理人に報告するとともに、修理について協議してください。なお、修理にかかる費用は原則、破損者（団体）の負担となりますのでご注意ください。</w:t>
      </w:r>
      <w:bookmarkEnd w:id="7"/>
    </w:p>
    <w:p w14:paraId="1198F592" w14:textId="77777777" w:rsidR="004A27B7" w:rsidRPr="001A4568" w:rsidRDefault="004A27B7" w:rsidP="00AD4D1D">
      <w:pPr>
        <w:pStyle w:val="a9"/>
        <w:spacing w:line="300" w:lineRule="exact"/>
        <w:ind w:rightChars="-68" w:right="-143" w:firstLineChars="100" w:firstLine="260"/>
        <w:jc w:val="left"/>
        <w:rPr>
          <w:sz w:val="26"/>
          <w:szCs w:val="26"/>
        </w:rPr>
      </w:pPr>
    </w:p>
    <w:p w14:paraId="091B69AC" w14:textId="23A81265" w:rsidR="00A20FC9" w:rsidRPr="001A4568" w:rsidRDefault="00A20FC9" w:rsidP="004A27B7">
      <w:pPr>
        <w:pStyle w:val="a9"/>
        <w:numPr>
          <w:ilvl w:val="0"/>
          <w:numId w:val="1"/>
        </w:numPr>
        <w:ind w:left="340" w:rightChars="-68" w:right="-143" w:hanging="340"/>
        <w:jc w:val="left"/>
        <w:rPr>
          <w:sz w:val="26"/>
          <w:szCs w:val="26"/>
          <w:u w:val="single"/>
        </w:rPr>
      </w:pPr>
      <w:bookmarkStart w:id="8" w:name="_Hlk220492275"/>
      <w:r w:rsidRPr="001A4568">
        <w:rPr>
          <w:rFonts w:hint="eastAsia"/>
          <w:sz w:val="26"/>
          <w:szCs w:val="26"/>
          <w:u w:val="single"/>
        </w:rPr>
        <w:t>利用上の注意点</w:t>
      </w:r>
    </w:p>
    <w:p w14:paraId="1DAADE82" w14:textId="77777777" w:rsidR="001A4568" w:rsidRPr="001A4568" w:rsidRDefault="001A4568" w:rsidP="004A27B7">
      <w:pPr>
        <w:pStyle w:val="a9"/>
        <w:spacing w:line="300" w:lineRule="exact"/>
        <w:ind w:leftChars="134" w:left="1061" w:rightChars="-68" w:right="-143" w:hangingChars="300" w:hanging="780"/>
        <w:jc w:val="left"/>
        <w:rPr>
          <w:sz w:val="26"/>
          <w:szCs w:val="26"/>
        </w:rPr>
      </w:pPr>
      <w:bookmarkStart w:id="9" w:name="_Hlk220492327"/>
      <w:bookmarkEnd w:id="8"/>
      <w:r w:rsidRPr="001A4568">
        <w:rPr>
          <w:rFonts w:hint="eastAsia"/>
          <w:sz w:val="26"/>
          <w:szCs w:val="26"/>
        </w:rPr>
        <w:t>（１）室内が汚れる原因となりますので、外履き又は汚れた上履きで室内には上がらないでください。</w:t>
      </w:r>
    </w:p>
    <w:p w14:paraId="1C0FB2A5" w14:textId="77777777" w:rsidR="004A27B7" w:rsidRDefault="001A4568" w:rsidP="004A27B7">
      <w:pPr>
        <w:spacing w:line="300" w:lineRule="exact"/>
        <w:ind w:leftChars="134" w:left="1061" w:rightChars="-68" w:right="-143" w:hangingChars="300" w:hanging="780"/>
        <w:jc w:val="left"/>
        <w:rPr>
          <w:sz w:val="26"/>
          <w:szCs w:val="26"/>
        </w:rPr>
      </w:pPr>
      <w:r w:rsidRPr="001A4568">
        <w:rPr>
          <w:rFonts w:hint="eastAsia"/>
          <w:sz w:val="26"/>
          <w:szCs w:val="26"/>
        </w:rPr>
        <w:t>（２）子どもを連れて利用する場合は、事故防止のため、保護者や利用団体の関係者が付き添い、危険な場所への立ち入りや行動をしないよう安全対策を行ってください。</w:t>
      </w:r>
    </w:p>
    <w:p w14:paraId="7C98749A" w14:textId="77777777" w:rsidR="004A27B7" w:rsidRDefault="001A4568" w:rsidP="004A27B7">
      <w:pPr>
        <w:spacing w:line="300" w:lineRule="exact"/>
        <w:ind w:leftChars="134" w:left="1061" w:rightChars="-68" w:right="-143" w:hangingChars="300" w:hanging="780"/>
        <w:jc w:val="left"/>
        <w:rPr>
          <w:sz w:val="26"/>
          <w:szCs w:val="26"/>
        </w:rPr>
      </w:pPr>
      <w:r w:rsidRPr="001A4568">
        <w:rPr>
          <w:rFonts w:hint="eastAsia"/>
          <w:sz w:val="26"/>
          <w:szCs w:val="26"/>
        </w:rPr>
        <w:t>（３）フロア内での水分補給は構いませんが、フロア保護のため、水分がついた場合は速やかにふき取ってください。</w:t>
      </w:r>
    </w:p>
    <w:p w14:paraId="791F9E4F" w14:textId="772C612A" w:rsidR="001A4568" w:rsidRPr="001A4568" w:rsidRDefault="001A4568" w:rsidP="004A27B7">
      <w:pPr>
        <w:spacing w:line="300" w:lineRule="exact"/>
        <w:ind w:leftChars="134" w:left="1061" w:rightChars="-68" w:right="-143" w:hangingChars="300" w:hanging="780"/>
        <w:jc w:val="left"/>
        <w:rPr>
          <w:sz w:val="26"/>
          <w:szCs w:val="26"/>
        </w:rPr>
      </w:pPr>
      <w:r w:rsidRPr="001A4568">
        <w:rPr>
          <w:rFonts w:hint="eastAsia"/>
          <w:sz w:val="26"/>
          <w:szCs w:val="26"/>
        </w:rPr>
        <w:t>（４）ボール等の物品の貸し出しは行っておりません。利用団体が用意してください。</w:t>
      </w:r>
    </w:p>
    <w:p w14:paraId="45490753" w14:textId="0F4E5E1D" w:rsidR="001A4568" w:rsidRDefault="001A4568" w:rsidP="004A27B7">
      <w:pPr>
        <w:spacing w:line="300" w:lineRule="exact"/>
        <w:ind w:leftChars="134" w:left="1061" w:rightChars="-68" w:right="-143" w:hangingChars="300" w:hanging="780"/>
        <w:jc w:val="left"/>
        <w:rPr>
          <w:sz w:val="26"/>
          <w:szCs w:val="26"/>
        </w:rPr>
      </w:pPr>
      <w:r w:rsidRPr="001A4568">
        <w:rPr>
          <w:rFonts w:hint="eastAsia"/>
          <w:sz w:val="26"/>
          <w:szCs w:val="26"/>
        </w:rPr>
        <w:t>（５）バスケットゴールを利用する際は、リングにぶら下がらないでください。</w:t>
      </w:r>
    </w:p>
    <w:bookmarkEnd w:id="9"/>
    <w:p w14:paraId="206E2877" w14:textId="77777777" w:rsidR="004A27B7" w:rsidRPr="001A4568" w:rsidRDefault="004A27B7" w:rsidP="00AD4D1D">
      <w:pPr>
        <w:spacing w:line="300" w:lineRule="exact"/>
        <w:ind w:leftChars="300" w:left="1410" w:rightChars="-68" w:right="-143" w:hangingChars="300" w:hanging="780"/>
        <w:jc w:val="left"/>
        <w:rPr>
          <w:sz w:val="26"/>
          <w:szCs w:val="26"/>
          <w:u w:val="single"/>
        </w:rPr>
      </w:pPr>
    </w:p>
    <w:p w14:paraId="0E196F1D" w14:textId="77777777" w:rsidR="001A4568" w:rsidRPr="001A4568" w:rsidRDefault="001A4568" w:rsidP="004A27B7">
      <w:pPr>
        <w:pStyle w:val="a9"/>
        <w:numPr>
          <w:ilvl w:val="0"/>
          <w:numId w:val="1"/>
        </w:numPr>
        <w:ind w:left="340" w:rightChars="-68" w:right="-143" w:hanging="340"/>
        <w:jc w:val="left"/>
        <w:rPr>
          <w:sz w:val="26"/>
          <w:szCs w:val="26"/>
          <w:u w:val="single"/>
        </w:rPr>
      </w:pPr>
      <w:bookmarkStart w:id="10" w:name="_Hlk220492351"/>
      <w:r w:rsidRPr="001A4568">
        <w:rPr>
          <w:rFonts w:hint="eastAsia"/>
          <w:sz w:val="26"/>
          <w:szCs w:val="26"/>
          <w:u w:val="single"/>
        </w:rPr>
        <w:t>利用上の責任について</w:t>
      </w:r>
    </w:p>
    <w:p w14:paraId="6125A98D" w14:textId="77777777" w:rsidR="001A4568" w:rsidRPr="001A4568" w:rsidRDefault="001A4568" w:rsidP="004A27B7">
      <w:pPr>
        <w:spacing w:line="300" w:lineRule="exact"/>
        <w:ind w:leftChars="100" w:left="210" w:rightChars="-68" w:right="-143" w:firstLineChars="100" w:firstLine="260"/>
        <w:jc w:val="left"/>
        <w:rPr>
          <w:sz w:val="26"/>
          <w:szCs w:val="26"/>
        </w:rPr>
      </w:pPr>
      <w:bookmarkStart w:id="11" w:name="_Hlk220492417"/>
      <w:bookmarkEnd w:id="10"/>
      <w:r w:rsidRPr="001A4568">
        <w:rPr>
          <w:rFonts w:hint="eastAsia"/>
          <w:sz w:val="26"/>
          <w:szCs w:val="26"/>
        </w:rPr>
        <w:t>施設の利用時に発生した怪我や熱中症等の傷病、施設・備品の破損（経年劣化を除く）については、利用団体の自己責任となります。高温などにより利用に適さない状況となる場合は、利用者の自主判断により利用を中止してください。</w:t>
      </w:r>
    </w:p>
    <w:p w14:paraId="2A0BA218" w14:textId="7CE680F4" w:rsidR="001A4568" w:rsidRDefault="001A4568" w:rsidP="004A27B7">
      <w:pPr>
        <w:spacing w:line="300" w:lineRule="exact"/>
        <w:ind w:rightChars="-68" w:right="-143" w:firstLineChars="100" w:firstLine="260"/>
        <w:jc w:val="left"/>
        <w:rPr>
          <w:sz w:val="26"/>
          <w:szCs w:val="26"/>
        </w:rPr>
      </w:pPr>
      <w:r w:rsidRPr="001A4568">
        <w:rPr>
          <w:rFonts w:hint="eastAsia"/>
          <w:sz w:val="26"/>
          <w:szCs w:val="26"/>
        </w:rPr>
        <w:t>※管理者は事故等の責任は負いません。</w:t>
      </w:r>
    </w:p>
    <w:bookmarkEnd w:id="11"/>
    <w:p w14:paraId="223AC17C" w14:textId="77777777" w:rsidR="004A27B7" w:rsidRPr="001A4568" w:rsidRDefault="004A27B7" w:rsidP="00AD4D1D">
      <w:pPr>
        <w:spacing w:line="300" w:lineRule="exact"/>
        <w:ind w:rightChars="-68" w:right="-143" w:firstLineChars="400" w:firstLine="1040"/>
        <w:jc w:val="left"/>
        <w:rPr>
          <w:sz w:val="26"/>
          <w:szCs w:val="26"/>
        </w:rPr>
      </w:pPr>
    </w:p>
    <w:p w14:paraId="3CE3DE87" w14:textId="0D6816CA" w:rsidR="001A4568" w:rsidRPr="00662171" w:rsidRDefault="001A4568" w:rsidP="004A27B7">
      <w:pPr>
        <w:pStyle w:val="a9"/>
        <w:numPr>
          <w:ilvl w:val="0"/>
          <w:numId w:val="1"/>
        </w:numPr>
        <w:spacing w:line="300" w:lineRule="exact"/>
        <w:ind w:left="340" w:rightChars="-68" w:right="-143" w:hanging="340"/>
        <w:jc w:val="left"/>
        <w:rPr>
          <w:sz w:val="26"/>
          <w:szCs w:val="26"/>
        </w:rPr>
      </w:pPr>
      <w:bookmarkStart w:id="12" w:name="_Hlk220492443"/>
      <w:r w:rsidRPr="00662171">
        <w:rPr>
          <w:rFonts w:hint="eastAsia"/>
          <w:sz w:val="26"/>
          <w:szCs w:val="26"/>
          <w:u w:val="single"/>
        </w:rPr>
        <w:t>その他</w:t>
      </w:r>
    </w:p>
    <w:p w14:paraId="7A269586" w14:textId="77777777" w:rsidR="001A4568" w:rsidRPr="004A27B7" w:rsidRDefault="001A4568" w:rsidP="004A27B7">
      <w:pPr>
        <w:spacing w:line="300" w:lineRule="exact"/>
        <w:ind w:leftChars="100" w:left="210" w:rightChars="-68" w:right="-143" w:firstLineChars="100" w:firstLine="260"/>
        <w:jc w:val="left"/>
        <w:rPr>
          <w:sz w:val="26"/>
          <w:szCs w:val="26"/>
        </w:rPr>
      </w:pPr>
      <w:bookmarkStart w:id="13" w:name="_Hlk220492749"/>
      <w:bookmarkEnd w:id="12"/>
      <w:r w:rsidRPr="004A27B7">
        <w:rPr>
          <w:rFonts w:hint="eastAsia"/>
          <w:sz w:val="26"/>
          <w:szCs w:val="26"/>
        </w:rPr>
        <w:t>施設利用にあたっては、管理者並びに管理人の指示に従ってください。</w:t>
      </w:r>
    </w:p>
    <w:p w14:paraId="19C287A7" w14:textId="20BAA19D" w:rsidR="001A4568" w:rsidRDefault="001A4568" w:rsidP="00C718C1">
      <w:pPr>
        <w:spacing w:line="300" w:lineRule="exact"/>
        <w:ind w:leftChars="100" w:left="210" w:rightChars="-68" w:right="-143" w:firstLineChars="100" w:firstLine="260"/>
        <w:jc w:val="left"/>
        <w:rPr>
          <w:sz w:val="26"/>
          <w:szCs w:val="26"/>
        </w:rPr>
      </w:pPr>
      <w:r w:rsidRPr="00C718C1">
        <w:rPr>
          <w:rFonts w:hint="eastAsia"/>
          <w:sz w:val="26"/>
          <w:szCs w:val="26"/>
        </w:rPr>
        <w:t>また、指示に従わない場合や、利用マナーが悪いなどの場合、今後借用不可の対応をとる場合がありますので</w:t>
      </w:r>
      <w:r w:rsidR="0032698C" w:rsidRPr="00C718C1">
        <w:rPr>
          <w:rFonts w:hint="eastAsia"/>
          <w:sz w:val="26"/>
          <w:szCs w:val="26"/>
        </w:rPr>
        <w:t>予め</w:t>
      </w:r>
      <w:r w:rsidRPr="00C718C1">
        <w:rPr>
          <w:rFonts w:hint="eastAsia"/>
          <w:sz w:val="26"/>
          <w:szCs w:val="26"/>
        </w:rPr>
        <w:t>ご了承ください。</w:t>
      </w:r>
    </w:p>
    <w:bookmarkEnd w:id="13"/>
    <w:p w14:paraId="7242ED3E" w14:textId="77777777" w:rsidR="00C718C1" w:rsidRDefault="00C718C1" w:rsidP="00D63055">
      <w:pPr>
        <w:spacing w:line="300" w:lineRule="exact"/>
        <w:ind w:rightChars="-68" w:right="-143"/>
        <w:jc w:val="left"/>
        <w:rPr>
          <w:sz w:val="26"/>
          <w:szCs w:val="26"/>
        </w:rPr>
      </w:pPr>
    </w:p>
    <w:p w14:paraId="0709A1F0" w14:textId="77777777" w:rsidR="00662171" w:rsidRPr="00662171" w:rsidRDefault="00662171" w:rsidP="00662171">
      <w:pPr>
        <w:spacing w:line="300" w:lineRule="exact"/>
        <w:ind w:rightChars="-68" w:right="-143"/>
        <w:jc w:val="left"/>
        <w:rPr>
          <w:sz w:val="26"/>
          <w:szCs w:val="26"/>
        </w:rPr>
      </w:pPr>
    </w:p>
    <w:p w14:paraId="766B3734" w14:textId="745F14E3" w:rsidR="00662171" w:rsidRPr="00662171" w:rsidRDefault="00662171" w:rsidP="001A4568">
      <w:pPr>
        <w:pStyle w:val="a9"/>
        <w:spacing w:line="300" w:lineRule="exact"/>
        <w:ind w:rightChars="-68" w:right="-143" w:firstLineChars="100" w:firstLine="260"/>
        <w:jc w:val="left"/>
        <w:rPr>
          <w:b/>
          <w:bCs/>
          <w:sz w:val="26"/>
          <w:szCs w:val="26"/>
          <w:u w:val="single"/>
        </w:rPr>
      </w:pPr>
      <w:r>
        <w:rPr>
          <w:rFonts w:hint="eastAsia"/>
          <w:sz w:val="26"/>
          <w:szCs w:val="26"/>
        </w:rPr>
        <w:t xml:space="preserve">　　　　　　　　　　　　</w:t>
      </w:r>
      <w:r w:rsidRPr="00C718C1">
        <w:rPr>
          <w:rFonts w:hint="eastAsia"/>
          <w:b/>
          <w:bCs/>
          <w:sz w:val="28"/>
          <w:szCs w:val="28"/>
        </w:rPr>
        <w:t>相良村教育委員会</w:t>
      </w:r>
      <w:r w:rsidR="00C21BF4">
        <w:rPr>
          <w:rFonts w:hint="eastAsia"/>
          <w:b/>
          <w:bCs/>
          <w:sz w:val="28"/>
          <w:szCs w:val="28"/>
        </w:rPr>
        <w:t>：0966-35-1039</w:t>
      </w:r>
    </w:p>
    <w:sectPr w:rsidR="00662171" w:rsidRPr="00662171" w:rsidSect="007E148A">
      <w:pgSz w:w="11906" w:h="16838"/>
      <w:pgMar w:top="993" w:right="1701" w:bottom="284" w:left="1701" w:header="851" w:footer="32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A758E" w14:textId="77777777" w:rsidR="000F641F" w:rsidRDefault="000F641F" w:rsidP="000F641F">
      <w:r>
        <w:separator/>
      </w:r>
    </w:p>
  </w:endnote>
  <w:endnote w:type="continuationSeparator" w:id="0">
    <w:p w14:paraId="0F18F0E9" w14:textId="77777777" w:rsidR="000F641F" w:rsidRDefault="000F641F" w:rsidP="000F6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60E3B" w14:textId="77777777" w:rsidR="000F641F" w:rsidRDefault="000F641F" w:rsidP="000F641F">
      <w:r>
        <w:separator/>
      </w:r>
    </w:p>
  </w:footnote>
  <w:footnote w:type="continuationSeparator" w:id="0">
    <w:p w14:paraId="5DE6E430" w14:textId="77777777" w:rsidR="000F641F" w:rsidRDefault="000F641F" w:rsidP="000F64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501AB"/>
    <w:multiLevelType w:val="hybridMultilevel"/>
    <w:tmpl w:val="7D86F34E"/>
    <w:lvl w:ilvl="0" w:tplc="C2CC89F0">
      <w:start w:val="1"/>
      <w:numFmt w:val="decimalFullWidth"/>
      <w:lvlText w:val="%1．"/>
      <w:lvlJc w:val="right"/>
      <w:pPr>
        <w:ind w:left="720" w:hanging="720"/>
      </w:pPr>
      <w:rPr>
        <w:rFonts w:hint="default"/>
        <w:position w:val="-6"/>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5E374BD"/>
    <w:multiLevelType w:val="hybridMultilevel"/>
    <w:tmpl w:val="730E3AF0"/>
    <w:lvl w:ilvl="0" w:tplc="E1A88312">
      <w:start w:val="9"/>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0A709AD"/>
    <w:multiLevelType w:val="hybridMultilevel"/>
    <w:tmpl w:val="53067450"/>
    <w:lvl w:ilvl="0" w:tplc="6BE259E2">
      <w:start w:val="2"/>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F9C4731"/>
    <w:multiLevelType w:val="hybridMultilevel"/>
    <w:tmpl w:val="C02AB94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1AF1924"/>
    <w:multiLevelType w:val="hybridMultilevel"/>
    <w:tmpl w:val="7F709314"/>
    <w:lvl w:ilvl="0" w:tplc="656090D6">
      <w:start w:val="2"/>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932523E"/>
    <w:multiLevelType w:val="hybridMultilevel"/>
    <w:tmpl w:val="423667A0"/>
    <w:lvl w:ilvl="0" w:tplc="861EAFEC">
      <w:start w:val="9"/>
      <w:numFmt w:val="decimal"/>
      <w:lvlText w:val="%1."/>
      <w:lvlJc w:val="left"/>
      <w:pPr>
        <w:ind w:left="440" w:hanging="440"/>
      </w:pPr>
      <w:rPr>
        <w:rFonts w:hint="eastAsia"/>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73100790">
    <w:abstractNumId w:val="0"/>
  </w:num>
  <w:num w:numId="2" w16cid:durableId="969480436">
    <w:abstractNumId w:val="5"/>
  </w:num>
  <w:num w:numId="3" w16cid:durableId="408696025">
    <w:abstractNumId w:val="1"/>
  </w:num>
  <w:num w:numId="4" w16cid:durableId="1449472301">
    <w:abstractNumId w:val="2"/>
  </w:num>
  <w:num w:numId="5" w16cid:durableId="1649558144">
    <w:abstractNumId w:val="4"/>
  </w:num>
  <w:num w:numId="6" w16cid:durableId="18934169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41F"/>
    <w:rsid w:val="000A6F65"/>
    <w:rsid w:val="000D4F5C"/>
    <w:rsid w:val="000F641F"/>
    <w:rsid w:val="00144783"/>
    <w:rsid w:val="001A4568"/>
    <w:rsid w:val="002E31DC"/>
    <w:rsid w:val="002F1FC5"/>
    <w:rsid w:val="00304833"/>
    <w:rsid w:val="0032698C"/>
    <w:rsid w:val="00333A95"/>
    <w:rsid w:val="00335AA4"/>
    <w:rsid w:val="00346027"/>
    <w:rsid w:val="00357357"/>
    <w:rsid w:val="00370592"/>
    <w:rsid w:val="00371B12"/>
    <w:rsid w:val="00383D07"/>
    <w:rsid w:val="003B3AA5"/>
    <w:rsid w:val="003C2F63"/>
    <w:rsid w:val="00466C58"/>
    <w:rsid w:val="004A27B7"/>
    <w:rsid w:val="0050375D"/>
    <w:rsid w:val="00662171"/>
    <w:rsid w:val="006759AC"/>
    <w:rsid w:val="006D141C"/>
    <w:rsid w:val="006E1944"/>
    <w:rsid w:val="007E148A"/>
    <w:rsid w:val="00856B4B"/>
    <w:rsid w:val="009A56BF"/>
    <w:rsid w:val="00A20D49"/>
    <w:rsid w:val="00A20FC9"/>
    <w:rsid w:val="00A63ACD"/>
    <w:rsid w:val="00A843F2"/>
    <w:rsid w:val="00AD4D1D"/>
    <w:rsid w:val="00B947CA"/>
    <w:rsid w:val="00C21BF4"/>
    <w:rsid w:val="00C718C1"/>
    <w:rsid w:val="00D0625D"/>
    <w:rsid w:val="00D512E2"/>
    <w:rsid w:val="00D63055"/>
    <w:rsid w:val="00E209FA"/>
    <w:rsid w:val="00E53220"/>
    <w:rsid w:val="00EA70B2"/>
    <w:rsid w:val="00ED2E40"/>
    <w:rsid w:val="00ED4F61"/>
    <w:rsid w:val="00EE1980"/>
    <w:rsid w:val="00F00B43"/>
    <w:rsid w:val="00F054ED"/>
    <w:rsid w:val="00F820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D1C193F"/>
  <w15:chartTrackingRefBased/>
  <w15:docId w15:val="{4ADBF62C-3ACF-4BF3-B479-8BD92D0CF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4568"/>
    <w:pPr>
      <w:widowControl w:val="0"/>
      <w:jc w:val="both"/>
    </w:pPr>
  </w:style>
  <w:style w:type="paragraph" w:styleId="1">
    <w:name w:val="heading 1"/>
    <w:basedOn w:val="a"/>
    <w:next w:val="a"/>
    <w:link w:val="10"/>
    <w:uiPriority w:val="9"/>
    <w:qFormat/>
    <w:rsid w:val="000F641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F641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F641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F641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F641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F641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F641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F641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F641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F641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F641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F641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F641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F641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F641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F641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F641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F641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F641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F64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641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F64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641F"/>
    <w:pPr>
      <w:spacing w:before="160" w:after="160"/>
      <w:jc w:val="center"/>
    </w:pPr>
    <w:rPr>
      <w:i/>
      <w:iCs/>
      <w:color w:val="404040" w:themeColor="text1" w:themeTint="BF"/>
    </w:rPr>
  </w:style>
  <w:style w:type="character" w:customStyle="1" w:styleId="a8">
    <w:name w:val="引用文 (文字)"/>
    <w:basedOn w:val="a0"/>
    <w:link w:val="a7"/>
    <w:uiPriority w:val="29"/>
    <w:rsid w:val="000F641F"/>
    <w:rPr>
      <w:i/>
      <w:iCs/>
      <w:color w:val="404040" w:themeColor="text1" w:themeTint="BF"/>
    </w:rPr>
  </w:style>
  <w:style w:type="paragraph" w:styleId="a9">
    <w:name w:val="List Paragraph"/>
    <w:basedOn w:val="a"/>
    <w:uiPriority w:val="34"/>
    <w:qFormat/>
    <w:rsid w:val="000F641F"/>
    <w:pPr>
      <w:ind w:left="720"/>
      <w:contextualSpacing/>
    </w:pPr>
  </w:style>
  <w:style w:type="character" w:styleId="21">
    <w:name w:val="Intense Emphasis"/>
    <w:basedOn w:val="a0"/>
    <w:uiPriority w:val="21"/>
    <w:qFormat/>
    <w:rsid w:val="000F641F"/>
    <w:rPr>
      <w:i/>
      <w:iCs/>
      <w:color w:val="2E74B5" w:themeColor="accent1" w:themeShade="BF"/>
    </w:rPr>
  </w:style>
  <w:style w:type="paragraph" w:styleId="22">
    <w:name w:val="Intense Quote"/>
    <w:basedOn w:val="a"/>
    <w:next w:val="a"/>
    <w:link w:val="23"/>
    <w:uiPriority w:val="30"/>
    <w:qFormat/>
    <w:rsid w:val="000F641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0F641F"/>
    <w:rPr>
      <w:i/>
      <w:iCs/>
      <w:color w:val="2E74B5" w:themeColor="accent1" w:themeShade="BF"/>
    </w:rPr>
  </w:style>
  <w:style w:type="character" w:styleId="24">
    <w:name w:val="Intense Reference"/>
    <w:basedOn w:val="a0"/>
    <w:uiPriority w:val="32"/>
    <w:qFormat/>
    <w:rsid w:val="000F641F"/>
    <w:rPr>
      <w:b/>
      <w:bCs/>
      <w:smallCaps/>
      <w:color w:val="2E74B5" w:themeColor="accent1" w:themeShade="BF"/>
      <w:spacing w:val="5"/>
    </w:rPr>
  </w:style>
  <w:style w:type="paragraph" w:styleId="aa">
    <w:name w:val="header"/>
    <w:basedOn w:val="a"/>
    <w:link w:val="ab"/>
    <w:uiPriority w:val="99"/>
    <w:unhideWhenUsed/>
    <w:rsid w:val="000F641F"/>
    <w:pPr>
      <w:tabs>
        <w:tab w:val="center" w:pos="4252"/>
        <w:tab w:val="right" w:pos="8504"/>
      </w:tabs>
      <w:snapToGrid w:val="0"/>
    </w:pPr>
  </w:style>
  <w:style w:type="character" w:customStyle="1" w:styleId="ab">
    <w:name w:val="ヘッダー (文字)"/>
    <w:basedOn w:val="a0"/>
    <w:link w:val="aa"/>
    <w:uiPriority w:val="99"/>
    <w:rsid w:val="000F641F"/>
  </w:style>
  <w:style w:type="paragraph" w:styleId="ac">
    <w:name w:val="footer"/>
    <w:basedOn w:val="a"/>
    <w:link w:val="ad"/>
    <w:uiPriority w:val="99"/>
    <w:unhideWhenUsed/>
    <w:rsid w:val="000F641F"/>
    <w:pPr>
      <w:tabs>
        <w:tab w:val="center" w:pos="4252"/>
        <w:tab w:val="right" w:pos="8504"/>
      </w:tabs>
      <w:snapToGrid w:val="0"/>
    </w:pPr>
  </w:style>
  <w:style w:type="character" w:customStyle="1" w:styleId="ad">
    <w:name w:val="フッター (文字)"/>
    <w:basedOn w:val="a0"/>
    <w:link w:val="ac"/>
    <w:uiPriority w:val="99"/>
    <w:rsid w:val="000F64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230</Words>
  <Characters>1317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竹崎 俊也</dc:creator>
  <cp:keywords/>
  <dc:description/>
  <cp:lastModifiedBy>竹崎 俊也</cp:lastModifiedBy>
  <cp:revision>7</cp:revision>
  <cp:lastPrinted>2026-02-06T05:48:00Z</cp:lastPrinted>
  <dcterms:created xsi:type="dcterms:W3CDTF">2026-02-06T06:11:00Z</dcterms:created>
  <dcterms:modified xsi:type="dcterms:W3CDTF">2026-03-02T04:42:00Z</dcterms:modified>
</cp:coreProperties>
</file>